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6DA" w:rsidRPr="00DC16DA" w:rsidRDefault="00DC16DA" w:rsidP="00DC16DA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36"/>
          <w:sz w:val="44"/>
          <w:szCs w:val="44"/>
          <w:lang w:eastAsia="ru-RU"/>
        </w:rPr>
        <w:t>Формы</w:t>
      </w:r>
      <w:r w:rsidRPr="00DC16DA">
        <w:rPr>
          <w:rFonts w:ascii="Arial" w:eastAsia="Times New Roman" w:hAnsi="Arial" w:cs="Arial"/>
          <w:kern w:val="36"/>
          <w:sz w:val="44"/>
          <w:szCs w:val="44"/>
          <w:lang w:eastAsia="ru-RU"/>
        </w:rPr>
        <w:t>, периодичност</w:t>
      </w:r>
      <w:r>
        <w:rPr>
          <w:rFonts w:ascii="Arial" w:eastAsia="Times New Roman" w:hAnsi="Arial" w:cs="Arial"/>
          <w:kern w:val="36"/>
          <w:sz w:val="44"/>
          <w:szCs w:val="44"/>
          <w:lang w:eastAsia="ru-RU"/>
        </w:rPr>
        <w:t>ь</w:t>
      </w:r>
      <w:r w:rsidRPr="00DC16DA">
        <w:rPr>
          <w:rFonts w:ascii="Arial" w:eastAsia="Times New Roman" w:hAnsi="Arial" w:cs="Arial"/>
          <w:kern w:val="36"/>
          <w:sz w:val="44"/>
          <w:szCs w:val="44"/>
          <w:lang w:eastAsia="ru-RU"/>
        </w:rPr>
        <w:t xml:space="preserve"> и поряд</w:t>
      </w:r>
      <w:r>
        <w:rPr>
          <w:rFonts w:ascii="Arial" w:eastAsia="Times New Roman" w:hAnsi="Arial" w:cs="Arial"/>
          <w:kern w:val="36"/>
          <w:sz w:val="44"/>
          <w:szCs w:val="44"/>
          <w:lang w:eastAsia="ru-RU"/>
        </w:rPr>
        <w:t>ок</w:t>
      </w:r>
      <w:r w:rsidRPr="00DC16DA">
        <w:rPr>
          <w:rFonts w:ascii="Arial" w:eastAsia="Times New Roman" w:hAnsi="Arial" w:cs="Arial"/>
          <w:kern w:val="36"/>
          <w:sz w:val="44"/>
          <w:szCs w:val="44"/>
          <w:lang w:eastAsia="ru-RU"/>
        </w:rPr>
        <w:t xml:space="preserve"> текущего контроля успеваемости воспитанников ДОУ</w:t>
      </w:r>
      <w:r w:rsidRPr="00DC16DA">
        <w:rPr>
          <w:rFonts w:ascii="Arial" w:eastAsia="Times New Roman" w:hAnsi="Arial" w:cs="Arial"/>
          <w:kern w:val="36"/>
          <w:sz w:val="44"/>
          <w:szCs w:val="44"/>
          <w:lang w:eastAsia="ru-RU"/>
        </w:rPr>
        <w:br/>
      </w:r>
    </w:p>
    <w:p w:rsidR="00DC16DA" w:rsidRPr="00DC16DA" w:rsidRDefault="00DC16DA" w:rsidP="00DC16DA">
      <w:pPr>
        <w:shd w:val="clear" w:color="auto" w:fill="FFFFFF"/>
        <w:spacing w:before="100" w:beforeAutospacing="1" w:after="100" w:afterAutospacing="1" w:line="0" w:lineRule="auto"/>
        <w:ind w:left="718" w:right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C16DA" w:rsidRDefault="00DC16DA" w:rsidP="00DC16DA">
      <w:p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Формы, периодичность и порядок контроля успеваемости воспитанников ДОУ осуществляется в соответствии с:</w:t>
      </w:r>
    </w:p>
    <w:p w:rsidR="00DC16DA" w:rsidRPr="00DC16DA" w:rsidRDefault="00DC16DA" w:rsidP="00DC16D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29.12.2012 №273-ФЗ «Об образовании в Российской Федерации» (ст.30 ч.2, ст.28 ч.3 п.10, ст.58 ч.1);</w:t>
      </w:r>
    </w:p>
    <w:p w:rsidR="00DC16DA" w:rsidRPr="00DC16DA" w:rsidRDefault="00DC16DA" w:rsidP="00DC16D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РФ от 17.10.2013 №1155 «Об утверждении федерального государственного образовательного стандарта дошкольного образования»;</w:t>
      </w:r>
    </w:p>
    <w:p w:rsidR="00DC16DA" w:rsidRPr="00DC16DA" w:rsidRDefault="00DC16DA" w:rsidP="00DC16D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16DA" w:rsidRPr="00DC16DA" w:rsidRDefault="00DC16DA" w:rsidP="00DC16D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программой дошкольного образования.</w:t>
      </w:r>
    </w:p>
    <w:p w:rsidR="00DC16DA" w:rsidRPr="00DC16DA" w:rsidRDefault="00DC16DA" w:rsidP="00DC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образовательных программ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оценка индивидуального развития воспитанников. Такая оценка производится педагогическими работниками (воспитателями, музыкальным руководителем, инструктором по физической культуре)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могут использоваться исключительно для решения следующих образовательных задач:</w:t>
      </w:r>
    </w:p>
    <w:p w:rsidR="00DC16DA" w:rsidRPr="00DC16DA" w:rsidRDefault="00DC16DA" w:rsidP="00DC16DA">
      <w:p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DC16DA" w:rsidRPr="00DC16DA" w:rsidRDefault="00DC16DA" w:rsidP="00DC16DA">
      <w:p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оптимизации работы с группой воспитанников.</w:t>
      </w:r>
    </w:p>
    <w:p w:rsidR="00DC16DA" w:rsidRPr="00DC16DA" w:rsidRDefault="00DC16DA" w:rsidP="00DC16DA">
      <w:p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Педагогическую диагностику осуществляют педагогические работники в соответствии с должностными обязанностями.</w:t>
      </w:r>
    </w:p>
    <w:p w:rsidR="00DC16DA" w:rsidRPr="00DC16DA" w:rsidRDefault="00DC16DA" w:rsidP="00DC16DA">
      <w:p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6DA" w:rsidRPr="00DC16DA" w:rsidRDefault="00DC16DA" w:rsidP="00DC16DA">
      <w:p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 педагогической диагностики</w:t>
      </w:r>
    </w:p>
    <w:p w:rsidR="00E1048F" w:rsidRDefault="00DC16DA" w:rsidP="00E104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 педагогической диагностики преимущественно представляет собой наблюдение за активностью обучающегося в различные периоды пребывания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</w:t>
      </w: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анализ продуктов детской деятельности и специальные диагностические си</w:t>
      </w:r>
      <w:r w:rsidR="00E1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туации, организуемые педагогом.</w:t>
      </w:r>
    </w:p>
    <w:p w:rsidR="00DC16DA" w:rsidRPr="00DC16DA" w:rsidRDefault="00DC16DA" w:rsidP="00E104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проведения, критерии, методика оценивания и инструментарий проведения педагогической диагностики используется в соответствии с реализуемыми </w:t>
      </w:r>
      <w:proofErr w:type="spellStart"/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1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proofErr w:type="spellEnd"/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образовательными программами.</w:t>
      </w:r>
    </w:p>
    <w:p w:rsidR="00DC16DA" w:rsidRPr="00DC16DA" w:rsidRDefault="00DC16DA" w:rsidP="00DC16DA">
      <w:p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6DA" w:rsidRPr="00DC16DA" w:rsidRDefault="00DC16DA" w:rsidP="00DC16DA">
      <w:p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Периодичность проведения педагогической диагностики:</w:t>
      </w:r>
    </w:p>
    <w:p w:rsidR="00DC16DA" w:rsidRPr="00DC16DA" w:rsidRDefault="00DC16DA" w:rsidP="00DC16DA">
      <w:p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Педагогическая диагностика проводится во всех возрастных группах два раза в год (в сентябре и мае). В начале года педагогическая диагностика направлена на выявление стартовых возможностей обучающихся, в конце учебного года - наличие динамики в развитии.</w:t>
      </w:r>
    </w:p>
    <w:p w:rsidR="00DC16DA" w:rsidRPr="00DC16DA" w:rsidRDefault="00DC16DA" w:rsidP="00DC16DA">
      <w:p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диагностика проводится по пяти образовательным областям: социально - коммуникативное развитие; познавательное развитие; речевое развитие; художественно - эстетическое развитие; физическое развитие.</w:t>
      </w:r>
    </w:p>
    <w:p w:rsidR="00DC16DA" w:rsidRPr="00DC16DA" w:rsidRDefault="00DC16DA" w:rsidP="00DC16DA">
      <w:p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Инструментарием для педагогической диагностики являются диагностические карты.</w:t>
      </w:r>
    </w:p>
    <w:p w:rsidR="00DC16DA" w:rsidRPr="00DC16DA" w:rsidRDefault="00DC16DA" w:rsidP="00DC16DA">
      <w:p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оценки индивидуального развития обучающихся группы оформляются в виде диагностических карт.</w:t>
      </w:r>
    </w:p>
    <w:p w:rsidR="00DC16DA" w:rsidRPr="00DC16DA" w:rsidRDefault="00DC16DA" w:rsidP="00DC16DA">
      <w:p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диагностика оценивается по 5-и бальной шкале:</w:t>
      </w:r>
    </w:p>
    <w:p w:rsidR="00DC16DA" w:rsidRPr="00DC16DA" w:rsidRDefault="00DC16DA" w:rsidP="00DC16DA">
      <w:p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(в диаграмме красный цвет) - ребенок не может выполнить задание, помощь взрослого не принимает;</w:t>
      </w:r>
    </w:p>
    <w:p w:rsidR="00DC16DA" w:rsidRPr="00DC16DA" w:rsidRDefault="00DC16DA" w:rsidP="00DC16DA">
      <w:p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6DA" w:rsidRPr="00DC16DA" w:rsidRDefault="00DC16DA" w:rsidP="00DC16DA">
      <w:p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Балла (в диаграмме оранжевый цвет) - ребенок с помощью взрослого выполняет задание (по аналогии);</w:t>
      </w:r>
    </w:p>
    <w:p w:rsidR="00DC16DA" w:rsidRPr="00DC16DA" w:rsidRDefault="00DC16DA" w:rsidP="00DC16DA">
      <w:p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 (в диаграмме серый цвет) - ребенок выполняет задание с частичной помощью взрослого (наводящие вопросы);</w:t>
      </w:r>
    </w:p>
    <w:p w:rsidR="00DC16DA" w:rsidRPr="00DC16DA" w:rsidRDefault="00DC16DA" w:rsidP="00DC16DA">
      <w:p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6DA" w:rsidRPr="00DC16DA" w:rsidRDefault="00DC16DA" w:rsidP="00DC16DA">
      <w:p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балла (в диаграмме синий цвет) - ребенок выполняет самостоятельно и с незначительной помощью взрослого задание;</w:t>
      </w:r>
    </w:p>
    <w:p w:rsidR="00DC16DA" w:rsidRPr="00DC16DA" w:rsidRDefault="00DC16DA" w:rsidP="00DC16DA">
      <w:p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6DA" w:rsidRPr="00DC16DA" w:rsidRDefault="00DC16DA" w:rsidP="00DC16DA">
      <w:p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Баллов (в диаграмме зеленый цвет) - ребенок выполняет задание самостоятельно, полностью освоил материал.</w:t>
      </w:r>
    </w:p>
    <w:p w:rsidR="00DC16DA" w:rsidRPr="00DC16DA" w:rsidRDefault="00DC16DA" w:rsidP="00DC16DA">
      <w:p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6DA" w:rsidRPr="00DC16DA" w:rsidRDefault="00DC16DA" w:rsidP="00DC16DA">
      <w:p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педагогической диагностики</w:t>
      </w:r>
    </w:p>
    <w:p w:rsidR="00DC16DA" w:rsidRPr="00DC16DA" w:rsidRDefault="00DC16DA" w:rsidP="00DC16DA">
      <w:p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6DA" w:rsidRPr="00DC16DA" w:rsidRDefault="00DC16DA" w:rsidP="00DC16DA">
      <w:p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диагностика осущ</w:t>
      </w:r>
      <w:r w:rsidR="00E1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ествляется в течение времени </w:t>
      </w:r>
      <w:proofErr w:type="spellStart"/>
      <w:r w:rsidR="00E1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бывания</w:t>
      </w:r>
      <w:proofErr w:type="spellEnd"/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 в ОУ с </w:t>
      </w:r>
      <w:r w:rsidR="00E1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.00 до </w:t>
      </w:r>
      <w:r w:rsidR="00E1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19.00 в группах общеразвивающей </w:t>
      </w: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направленности, исключая время, отведенное на сон.</w:t>
      </w:r>
    </w:p>
    <w:p w:rsidR="00DC16DA" w:rsidRPr="00DC16DA" w:rsidRDefault="00DC16DA" w:rsidP="00DC16DA">
      <w:p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педагогической диагностики вносятся в диагностические карты развития обучающихся, с которой педагогические работники знакомят родителей (законных представителей) обучающихся на индивидуальных консультациях.</w:t>
      </w:r>
    </w:p>
    <w:p w:rsidR="00DC16DA" w:rsidRPr="00DC16DA" w:rsidRDefault="00DC16DA" w:rsidP="00DC16DA">
      <w:p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результатам педагогической диагностики, при необходимости, составляется индивидуальный маршрут развития обучающегося в его целях поддержки, построения его образовательной траектории или профессиональной коррекции особенностей его развития.</w:t>
      </w:r>
    </w:p>
    <w:p w:rsidR="00DC16DA" w:rsidRPr="00DC16DA" w:rsidRDefault="00DC16DA" w:rsidP="00DC16DA">
      <w:p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Педагогические работники не </w:t>
      </w:r>
      <w:proofErr w:type="gramStart"/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  01.10</w:t>
      </w:r>
      <w:proofErr w:type="gramEnd"/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и 20.05. текущего учебного года сдают результаты проведенных педагогических наблюдений и диагностических исследований с выводами - Аналитическую справку, диаграммы по установленной форме заместителю заведующего по </w:t>
      </w:r>
      <w:proofErr w:type="spellStart"/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-образовательной работе (старшему воспитателю).</w:t>
      </w:r>
    </w:p>
    <w:p w:rsidR="00DC16DA" w:rsidRPr="00DC16DA" w:rsidRDefault="00DC16DA" w:rsidP="00DC16DA">
      <w:p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заведующего по </w:t>
      </w:r>
      <w:proofErr w:type="spellStart"/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-образовательной работе на основании диагностических карт и аналитических справок групп, осуществляет сравнительный анализ, определяет эффективность проведенной работы, проводит сопоставление с нормативными показателями и представляет обобщенные результаты на итоговом педагогическом совете - Аналитическую справку «О результатах мониторинга усвоения обучающимися Образовательных программ за учебный год</w:t>
      </w:r>
      <w:r w:rsidR="00E1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16DA" w:rsidRPr="00DC16DA" w:rsidRDefault="00DC16DA" w:rsidP="00DC16DA">
      <w:p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ознакомления с обобщенными результатами на итоговом Педагогическом совете определяются проблемы, пути их решения и приоритетные задачи </w:t>
      </w:r>
      <w:r w:rsidR="00E1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для реализации в новом учебном году по результатам педагогической диагностики.</w:t>
      </w:r>
    </w:p>
    <w:p w:rsidR="00DC16DA" w:rsidRPr="00DC16DA" w:rsidRDefault="00DC16DA" w:rsidP="00DC16DA">
      <w:p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6DA" w:rsidRPr="00DC16DA" w:rsidRDefault="00DC16DA" w:rsidP="00DC16DA">
      <w:p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Документация</w:t>
      </w:r>
    </w:p>
    <w:p w:rsidR="00DC16DA" w:rsidRPr="00DC16DA" w:rsidRDefault="00DC16DA" w:rsidP="00DC16DA">
      <w:p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6DA" w:rsidRPr="00DC16DA" w:rsidRDefault="00DC16DA" w:rsidP="00DC16DA">
      <w:p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инструментарий для проведения оценки индивидуального развития обучающихся (педагогическ</w:t>
      </w:r>
      <w:r w:rsidR="00E1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диагностики) </w:t>
      </w: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хранятся педагогами в группах и обновляются по мере необходимости.</w:t>
      </w:r>
    </w:p>
    <w:p w:rsidR="00DC16DA" w:rsidRPr="00DC16DA" w:rsidRDefault="00DC16DA" w:rsidP="00DC16DA">
      <w:p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результаты педагогической диагностики уровня индивидуального развития обучающихся (диагностические карты, аналитические справки, диаграммы) хранятся на бумажных носителях в архиве методического кабинета 5 лет.</w:t>
      </w:r>
    </w:p>
    <w:p w:rsidR="00DC16DA" w:rsidRPr="00DC16DA" w:rsidRDefault="00DC16DA" w:rsidP="00DC16DA">
      <w:p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DC16DA" w:rsidRPr="00DC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41D0"/>
    <w:multiLevelType w:val="multilevel"/>
    <w:tmpl w:val="1848E5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B5E9F"/>
    <w:multiLevelType w:val="multilevel"/>
    <w:tmpl w:val="9A6831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B013F"/>
    <w:multiLevelType w:val="multilevel"/>
    <w:tmpl w:val="DB7496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B740E"/>
    <w:multiLevelType w:val="multilevel"/>
    <w:tmpl w:val="102CA7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D57CB"/>
    <w:multiLevelType w:val="multilevel"/>
    <w:tmpl w:val="C3B45E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695457"/>
    <w:multiLevelType w:val="multilevel"/>
    <w:tmpl w:val="CB5A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2D7AA7"/>
    <w:multiLevelType w:val="multilevel"/>
    <w:tmpl w:val="34368C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111CF6"/>
    <w:multiLevelType w:val="multilevel"/>
    <w:tmpl w:val="7AD6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4A42C4"/>
    <w:multiLevelType w:val="multilevel"/>
    <w:tmpl w:val="3B98C0B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E816AB"/>
    <w:multiLevelType w:val="multilevel"/>
    <w:tmpl w:val="843ED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D26432"/>
    <w:multiLevelType w:val="multilevel"/>
    <w:tmpl w:val="53FA18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2764C8"/>
    <w:multiLevelType w:val="multilevel"/>
    <w:tmpl w:val="3B326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F02DEE"/>
    <w:multiLevelType w:val="multilevel"/>
    <w:tmpl w:val="765AFC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220D18"/>
    <w:multiLevelType w:val="multilevel"/>
    <w:tmpl w:val="F2507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E30BDF"/>
    <w:multiLevelType w:val="multilevel"/>
    <w:tmpl w:val="5CB28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BA1F45"/>
    <w:multiLevelType w:val="multilevel"/>
    <w:tmpl w:val="BC84B3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D955E4"/>
    <w:multiLevelType w:val="multilevel"/>
    <w:tmpl w:val="C408F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694136"/>
    <w:multiLevelType w:val="multilevel"/>
    <w:tmpl w:val="0FAA3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9A1747"/>
    <w:multiLevelType w:val="multilevel"/>
    <w:tmpl w:val="8090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5218ED"/>
    <w:multiLevelType w:val="multilevel"/>
    <w:tmpl w:val="F0A0A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1"/>
  </w:num>
  <w:num w:numId="3">
    <w:abstractNumId w:val="7"/>
  </w:num>
  <w:num w:numId="4">
    <w:abstractNumId w:val="15"/>
  </w:num>
  <w:num w:numId="5">
    <w:abstractNumId w:val="5"/>
  </w:num>
  <w:num w:numId="6">
    <w:abstractNumId w:val="19"/>
  </w:num>
  <w:num w:numId="7">
    <w:abstractNumId w:val="14"/>
  </w:num>
  <w:num w:numId="8">
    <w:abstractNumId w:val="4"/>
  </w:num>
  <w:num w:numId="9">
    <w:abstractNumId w:val="2"/>
  </w:num>
  <w:num w:numId="10">
    <w:abstractNumId w:val="13"/>
  </w:num>
  <w:num w:numId="11">
    <w:abstractNumId w:val="9"/>
  </w:num>
  <w:num w:numId="12">
    <w:abstractNumId w:val="12"/>
  </w:num>
  <w:num w:numId="13">
    <w:abstractNumId w:val="6"/>
  </w:num>
  <w:num w:numId="14">
    <w:abstractNumId w:val="0"/>
  </w:num>
  <w:num w:numId="15">
    <w:abstractNumId w:val="3"/>
  </w:num>
  <w:num w:numId="16">
    <w:abstractNumId w:val="10"/>
  </w:num>
  <w:num w:numId="17">
    <w:abstractNumId w:val="1"/>
  </w:num>
  <w:num w:numId="18">
    <w:abstractNumId w:val="8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DC"/>
    <w:rsid w:val="004D05DC"/>
    <w:rsid w:val="009F1CD9"/>
    <w:rsid w:val="00A2781D"/>
    <w:rsid w:val="00DC16DA"/>
    <w:rsid w:val="00E1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B63AC-48FD-45E7-B8B5-850738BE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27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5">
    <w:name w:val="c5"/>
    <w:basedOn w:val="a"/>
    <w:uiPriority w:val="99"/>
    <w:rsid w:val="00A2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2781D"/>
  </w:style>
  <w:style w:type="character" w:customStyle="1" w:styleId="c0">
    <w:name w:val="c0"/>
    <w:basedOn w:val="a0"/>
    <w:rsid w:val="00A2781D"/>
  </w:style>
  <w:style w:type="character" w:customStyle="1" w:styleId="FontStyle16">
    <w:name w:val="Font Style16"/>
    <w:uiPriority w:val="99"/>
    <w:rsid w:val="00A2781D"/>
    <w:rPr>
      <w:rFonts w:ascii="Cambria" w:hAnsi="Cambria" w:cs="Cambria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61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335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9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9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9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66104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98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39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06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255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348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22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16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769992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805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06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420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DC</cp:lastModifiedBy>
  <cp:revision>4</cp:revision>
  <dcterms:created xsi:type="dcterms:W3CDTF">2021-03-14T10:31:00Z</dcterms:created>
  <dcterms:modified xsi:type="dcterms:W3CDTF">2021-03-14T11:29:00Z</dcterms:modified>
</cp:coreProperties>
</file>